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B08B" w14:textId="7CCF2DF6" w:rsidR="00D7264F" w:rsidRDefault="00D7264F" w:rsidP="00D7264F">
      <w:pPr>
        <w:pStyle w:val="af"/>
      </w:pPr>
      <w:r w:rsidRPr="007810C1">
        <w:t>Supplementary material</w:t>
      </w:r>
    </w:p>
    <w:p w14:paraId="5BFF24F3" w14:textId="66395830" w:rsidR="00D7264F" w:rsidRDefault="00D7264F" w:rsidP="00D7264F">
      <w:pPr>
        <w:ind w:firstLine="420"/>
        <w:rPr>
          <w:rFonts w:eastAsiaTheme="minorEastAsia"/>
        </w:rPr>
      </w:pPr>
    </w:p>
    <w:p w14:paraId="40F92871" w14:textId="196C38F0" w:rsidR="00D7264F" w:rsidRDefault="00D7264F" w:rsidP="00D7264F">
      <w:pPr>
        <w:ind w:firstLineChars="0" w:firstLine="0"/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 wp14:anchorId="10FA2890" wp14:editId="5E7A6B1E">
            <wp:extent cx="5215738" cy="4230487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24" cy="423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A7AC8" w14:textId="4376B73A" w:rsidR="007E03A4" w:rsidRPr="00AF7D3B" w:rsidRDefault="007E03A4" w:rsidP="007E03A4">
      <w:pPr>
        <w:pStyle w:val="ad"/>
        <w:rPr>
          <w:rFonts w:eastAsia="PMingLiU"/>
          <w:iCs/>
        </w:rPr>
      </w:pPr>
      <w:r w:rsidRPr="00D91071">
        <w:rPr>
          <w:b/>
          <w:bCs/>
        </w:rPr>
        <w:t>Supplementary Fig. 1. The transcriptional levels of CDCAs in breast cancer tissue (GEPIA).</w:t>
      </w:r>
      <w:r w:rsidR="00251CC9" w:rsidRPr="00D91071">
        <w:t xml:space="preserve"> </w:t>
      </w:r>
      <w:r w:rsidR="00251CC9" w:rsidRPr="00D91071">
        <w:rPr>
          <w:rFonts w:eastAsia="PMingLiU"/>
        </w:rPr>
        <w:t>CDCA: cell division cycle associated; BRCA:</w:t>
      </w:r>
      <w:r w:rsidR="00E2406F" w:rsidRPr="00D91071">
        <w:t xml:space="preserve"> </w:t>
      </w:r>
      <w:r w:rsidR="00E2406F" w:rsidRPr="00D91071">
        <w:rPr>
          <w:rFonts w:eastAsia="PMingLiU"/>
        </w:rPr>
        <w:t>Breast Cancer Gene</w:t>
      </w:r>
      <w:r w:rsidR="00251CC9" w:rsidRPr="00D91071">
        <w:rPr>
          <w:rFonts w:eastAsia="PMingLiU"/>
        </w:rPr>
        <w:t>; TPM:</w:t>
      </w:r>
      <w:r w:rsidR="00E2406F" w:rsidRPr="00D91071">
        <w:t xml:space="preserve"> </w:t>
      </w:r>
      <w:r w:rsidR="00E2406F" w:rsidRPr="00D91071">
        <w:rPr>
          <w:rFonts w:eastAsia="PMingLiU"/>
        </w:rPr>
        <w:t>Transcripts Per Kilobase of exon model per Million mapped reads</w:t>
      </w:r>
      <w:r w:rsidR="00D91071" w:rsidRPr="00D91071">
        <w:rPr>
          <w:rFonts w:eastAsia="PMingLiU"/>
        </w:rPr>
        <w:t>.</w:t>
      </w:r>
      <w:r w:rsidR="00251CC9">
        <w:rPr>
          <w:rFonts w:eastAsia="PMingLiU"/>
        </w:rPr>
        <w:t xml:space="preserve"> </w:t>
      </w:r>
    </w:p>
    <w:p w14:paraId="67D11D43" w14:textId="77777777" w:rsidR="00D7264F" w:rsidRPr="007E03A4" w:rsidRDefault="00D7264F" w:rsidP="00E45823">
      <w:pPr>
        <w:ind w:firstLine="420"/>
        <w:rPr>
          <w:rFonts w:eastAsiaTheme="minorEastAsia"/>
        </w:rPr>
      </w:pPr>
    </w:p>
    <w:sectPr w:rsidR="00D7264F" w:rsidRPr="007E03A4" w:rsidSect="00897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C14B" w14:textId="77777777" w:rsidR="008973DD" w:rsidRDefault="008973DD" w:rsidP="00D7264F">
      <w:pPr>
        <w:ind w:firstLine="420"/>
      </w:pPr>
      <w:r>
        <w:separator/>
      </w:r>
    </w:p>
  </w:endnote>
  <w:endnote w:type="continuationSeparator" w:id="0">
    <w:p w14:paraId="5FEC0BE5" w14:textId="77777777" w:rsidR="008973DD" w:rsidRDefault="008973DD" w:rsidP="00D7264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2871" w14:textId="77777777" w:rsidR="00D7264F" w:rsidRDefault="00D7264F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403B" w14:textId="77777777" w:rsidR="00D7264F" w:rsidRDefault="00D7264F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365256"/>
      <w:docPartObj>
        <w:docPartGallery w:val="Page Numbers (Bottom of Page)"/>
        <w:docPartUnique/>
      </w:docPartObj>
    </w:sdtPr>
    <w:sdtEndPr/>
    <w:sdtContent>
      <w:p w14:paraId="3F05B432" w14:textId="721D684F" w:rsidR="003A5D16" w:rsidRDefault="003A5D16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E05BD83" w14:textId="77777777" w:rsidR="00D7264F" w:rsidRDefault="00D7264F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01E8" w14:textId="77777777" w:rsidR="008973DD" w:rsidRDefault="008973DD" w:rsidP="00D7264F">
      <w:pPr>
        <w:ind w:firstLine="420"/>
      </w:pPr>
      <w:r>
        <w:separator/>
      </w:r>
    </w:p>
  </w:footnote>
  <w:footnote w:type="continuationSeparator" w:id="0">
    <w:p w14:paraId="3803E20E" w14:textId="77777777" w:rsidR="008973DD" w:rsidRDefault="008973DD" w:rsidP="00D7264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E6C6" w14:textId="77777777" w:rsidR="00D7264F" w:rsidRDefault="00D7264F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D161" w14:textId="77777777" w:rsidR="00D7264F" w:rsidRDefault="00D7264F">
    <w:pPr>
      <w:pStyle w:val="af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9EF3" w14:textId="77777777" w:rsidR="00D7264F" w:rsidRDefault="00D7264F" w:rsidP="00D7264F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87F8A6B2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0"/>
    <w:rsid w:val="00251CC9"/>
    <w:rsid w:val="003A5D16"/>
    <w:rsid w:val="005D536E"/>
    <w:rsid w:val="00604A4F"/>
    <w:rsid w:val="00686111"/>
    <w:rsid w:val="007228AB"/>
    <w:rsid w:val="007E03A4"/>
    <w:rsid w:val="00822588"/>
    <w:rsid w:val="008307DE"/>
    <w:rsid w:val="008674F6"/>
    <w:rsid w:val="008973DD"/>
    <w:rsid w:val="009D33A4"/>
    <w:rsid w:val="00AA176E"/>
    <w:rsid w:val="00AE543B"/>
    <w:rsid w:val="00C65CFE"/>
    <w:rsid w:val="00D7264F"/>
    <w:rsid w:val="00D91071"/>
    <w:rsid w:val="00E12815"/>
    <w:rsid w:val="00E2406F"/>
    <w:rsid w:val="00E45823"/>
    <w:rsid w:val="00E56CEC"/>
    <w:rsid w:val="00F72F2B"/>
    <w:rsid w:val="00F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D9BCF"/>
  <w15:chartTrackingRefBased/>
  <w15:docId w15:val="{7106B27C-0E1C-4A75-875A-DE2E325A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64F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D7264F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D7264F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D7264F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7264F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7264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7264F"/>
    <w:pPr>
      <w:keepNext/>
      <w:keepLines/>
      <w:numPr>
        <w:ilvl w:val="5"/>
        <w:numId w:val="16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D7264F"/>
    <w:pPr>
      <w:keepNext/>
      <w:keepLines/>
      <w:numPr>
        <w:ilvl w:val="6"/>
        <w:numId w:val="16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7264F"/>
    <w:pPr>
      <w:keepNext/>
      <w:keepLines/>
      <w:numPr>
        <w:ilvl w:val="7"/>
        <w:numId w:val="16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64F"/>
    <w:pPr>
      <w:keepNext/>
      <w:keepLines/>
      <w:numPr>
        <w:ilvl w:val="8"/>
        <w:numId w:val="16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D7264F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D7264F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D7264F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D7264F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D726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D7264F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D726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D7264F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D7264F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D7264F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D7264F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D7264F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D7264F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D7264F"/>
    <w:pPr>
      <w:ind w:firstLineChars="0" w:firstLine="0"/>
    </w:pPr>
    <w:rPr>
      <w:noProof/>
    </w:rPr>
  </w:style>
  <w:style w:type="paragraph" w:customStyle="1" w:styleId="a8">
    <w:name w:val="机构信息"/>
    <w:basedOn w:val="a"/>
    <w:link w:val="a9"/>
    <w:autoRedefine/>
    <w:qFormat/>
    <w:rsid w:val="00D7264F"/>
    <w:pPr>
      <w:ind w:firstLineChars="0" w:firstLine="0"/>
    </w:pPr>
    <w:rPr>
      <w:i/>
    </w:rPr>
  </w:style>
  <w:style w:type="character" w:customStyle="1" w:styleId="a9">
    <w:name w:val="机构信息 字符"/>
    <w:link w:val="a8"/>
    <w:rsid w:val="00D7264F"/>
    <w:rPr>
      <w:rFonts w:ascii="Times New Roman" w:eastAsia="Times New Roman" w:hAnsi="Times New Roman" w:cs="Times New Roman"/>
      <w:i/>
      <w:szCs w:val="21"/>
    </w:rPr>
  </w:style>
  <w:style w:type="paragraph" w:customStyle="1" w:styleId="aa">
    <w:name w:val="接收日期"/>
    <w:basedOn w:val="a"/>
    <w:autoRedefine/>
    <w:qFormat/>
    <w:rsid w:val="00D7264F"/>
    <w:pPr>
      <w:ind w:firstLineChars="0" w:firstLine="0"/>
    </w:pPr>
  </w:style>
  <w:style w:type="paragraph" w:styleId="ab">
    <w:name w:val="Normal (Web)"/>
    <w:basedOn w:val="a"/>
    <w:uiPriority w:val="99"/>
    <w:unhideWhenUsed/>
    <w:rsid w:val="00D7264F"/>
    <w:pPr>
      <w:spacing w:before="100" w:beforeAutospacing="1" w:after="100" w:afterAutospacing="1"/>
    </w:pPr>
    <w:rPr>
      <w:lang w:eastAsia="en-US"/>
    </w:rPr>
  </w:style>
  <w:style w:type="paragraph" w:customStyle="1" w:styleId="ac">
    <w:name w:val="通讯作者"/>
    <w:basedOn w:val="a"/>
    <w:autoRedefine/>
    <w:qFormat/>
    <w:rsid w:val="00D7264F"/>
    <w:pPr>
      <w:ind w:firstLineChars="0" w:firstLine="0"/>
    </w:pPr>
  </w:style>
  <w:style w:type="paragraph" w:customStyle="1" w:styleId="ad">
    <w:name w:val="图注"/>
    <w:basedOn w:val="a4"/>
    <w:autoRedefine/>
    <w:qFormat/>
    <w:rsid w:val="00D7264F"/>
  </w:style>
  <w:style w:type="table" w:styleId="ae">
    <w:name w:val="Table Grid"/>
    <w:basedOn w:val="a1"/>
    <w:uiPriority w:val="59"/>
    <w:qFormat/>
    <w:rsid w:val="00D7264F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文章标题"/>
    <w:basedOn w:val="a"/>
    <w:link w:val="af0"/>
    <w:autoRedefine/>
    <w:qFormat/>
    <w:rsid w:val="00D7264F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0">
    <w:name w:val="文章标题 字符"/>
    <w:link w:val="af"/>
    <w:rsid w:val="00D7264F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1">
    <w:name w:val="文章内容"/>
    <w:basedOn w:val="a"/>
    <w:link w:val="af2"/>
    <w:autoRedefine/>
    <w:rsid w:val="00D7264F"/>
    <w:pPr>
      <w:ind w:firstLine="420"/>
    </w:pPr>
    <w:rPr>
      <w:color w:val="000000"/>
    </w:rPr>
  </w:style>
  <w:style w:type="character" w:customStyle="1" w:styleId="af2">
    <w:name w:val="文章内容 字符"/>
    <w:link w:val="af1"/>
    <w:rsid w:val="00D7264F"/>
    <w:rPr>
      <w:rFonts w:ascii="Times New Roman" w:eastAsia="Times New Roman" w:hAnsi="Times New Roman" w:cs="Times New Roman"/>
      <w:color w:val="000000"/>
      <w:szCs w:val="21"/>
    </w:rPr>
  </w:style>
  <w:style w:type="character" w:styleId="af3">
    <w:name w:val="line number"/>
    <w:uiPriority w:val="99"/>
    <w:semiHidden/>
    <w:unhideWhenUsed/>
    <w:rsid w:val="00D7264F"/>
  </w:style>
  <w:style w:type="paragraph" w:styleId="af4">
    <w:name w:val="footer"/>
    <w:basedOn w:val="a"/>
    <w:link w:val="af5"/>
    <w:uiPriority w:val="99"/>
    <w:unhideWhenUsed/>
    <w:rsid w:val="00D72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D7264F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D72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D7264F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D7264F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D7264F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D7264F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D7264F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D7264F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D7264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D7264F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8307DE"/>
    <w:rPr>
      <w:sz w:val="21"/>
      <w:szCs w:val="21"/>
    </w:rPr>
  </w:style>
  <w:style w:type="paragraph" w:styleId="aff0">
    <w:name w:val="annotation text"/>
    <w:basedOn w:val="a"/>
    <w:link w:val="aff1"/>
    <w:uiPriority w:val="99"/>
    <w:semiHidden/>
    <w:unhideWhenUsed/>
    <w:rsid w:val="008307DE"/>
    <w:pPr>
      <w:jc w:val="left"/>
    </w:pPr>
  </w:style>
  <w:style w:type="character" w:customStyle="1" w:styleId="aff1">
    <w:name w:val="批注文字 字符"/>
    <w:basedOn w:val="a0"/>
    <w:link w:val="aff0"/>
    <w:uiPriority w:val="99"/>
    <w:semiHidden/>
    <w:rsid w:val="008307DE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307DE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8307DE"/>
    <w:rPr>
      <w:rFonts w:ascii="Times New Roman" w:eastAsia="Times New Roman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Kayla</cp:lastModifiedBy>
  <cp:revision>10</cp:revision>
  <dcterms:created xsi:type="dcterms:W3CDTF">2024-02-05T01:58:00Z</dcterms:created>
  <dcterms:modified xsi:type="dcterms:W3CDTF">2024-04-11T01:08:00Z</dcterms:modified>
</cp:coreProperties>
</file>